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28"/>
          <w:szCs w:val="36"/>
          <w:lang w:val="en-US" w:eastAsia="zh-CN"/>
        </w:rPr>
      </w:pPr>
      <w:r>
        <w:rPr>
          <w:rFonts w:hint="eastAsia"/>
          <w:b/>
          <w:bCs/>
          <w:sz w:val="28"/>
          <w:szCs w:val="36"/>
          <w:lang w:val="en-US" w:eastAsia="zh-CN"/>
        </w:rPr>
        <w:t>突出思想引领 强化志愿服务 助力成长成才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为深入学习贯彻习近平总书记在党的十九大、团的十八大以及系列讲话精神中治国理政新理念，立足保持和增强共青团政治性、先进性、群众性，文化与传媒学院分团委密切联系、服务、引领学院青年团员，始终把握思想政治引领这一核心任务，坚持立德树人，致力服务学生成长成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left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 xml:space="preserve">突出思想引领，汇聚青春力量。面对思想多元化的青年群体，文化与传媒学院分团委开展“学习十九大精神，争做优秀青年”、“手抄新党章”、爱党爱国教育之“厉害了，我的国”观影、“青年大学习暨共青团十八大精神宣讲会”、党团知识竞赛等主题教育活动。并积极响应全省青少年学生“腾飞的祖国——改革开放四十年”演讲比赛，学院学子荣获演讲总决赛大学组三等奖。新时达开启新征程，新青年应有新作为。文化与传媒学院分团委定会凝聚时代担当，聚焦团学工作，打造更加出色的基层团组织。    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602865" cy="1744980"/>
            <wp:effectExtent l="0" t="0" r="6985" b="7620"/>
            <wp:docPr id="5" name="图片 5" descr="1{RVA8LIC_%ZJ%%NB`DGWJ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{RVA8LIC_%ZJ%%NB`DGWJ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459990" cy="1750695"/>
            <wp:effectExtent l="0" t="0" r="16510" b="1905"/>
            <wp:docPr id="1" name="图片 1" descr="mmexport1542258444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mmexport154225844439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59990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(</w:t>
      </w:r>
      <w:r>
        <w:rPr>
          <w:rFonts w:hint="eastAsia"/>
          <w:sz w:val="24"/>
          <w:szCs w:val="24"/>
          <w:lang w:val="en-US" w:eastAsia="zh-CN"/>
        </w:rPr>
        <w:t>文化与传媒学院第三十六期党校现场)   （文化与传媒学院学子手抄新党章）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559050" cy="1786890"/>
            <wp:effectExtent l="0" t="0" r="12700" b="3810"/>
            <wp:docPr id="4" name="图片 4" descr="-5e2bb851142c23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-5e2bb851142c23d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59050" cy="178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636520" cy="1771650"/>
            <wp:effectExtent l="0" t="0" r="11430" b="0"/>
            <wp:docPr id="6" name="图片 6" descr="-2c7a05e9ebdada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-2c7a05e9ebdada5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240" w:firstLineChars="100"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（“厉害了，我的国”观影活动）           （青年大学习活动现场）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bookmarkStart w:id="0" w:name="_GoBack"/>
      <w:r>
        <w:rPr>
          <w:rFonts w:hint="eastAsia"/>
          <w:sz w:val="24"/>
          <w:szCs w:val="32"/>
          <w:lang w:val="en-US" w:eastAsia="zh-CN"/>
        </w:rPr>
        <w:t xml:space="preserve"> 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441575" cy="1755140"/>
            <wp:effectExtent l="0" t="0" r="15875" b="16510"/>
            <wp:docPr id="7" name="图片 7" descr="IMG20181025195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2018102519525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41575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val="en-US" w:eastAsia="zh-CN"/>
        </w:rPr>
        <w:t xml:space="preserve">  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490470" cy="1741170"/>
            <wp:effectExtent l="0" t="0" r="5080" b="11430"/>
            <wp:docPr id="2" name="图片 2" descr="mmexport154019448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4019448867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9047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（共青团十八大精神宣讲会）      （湖北省腾飞的祖国演讲总决赛获奖现场）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强化志愿服务，增强服务意识。文化与传媒学院分团委注重鼓励学生开展青年志愿服务活动。在校内，社青部组织开展“你心中的志愿者”、“绿色开学季”军训服回收捐赠、志愿清扫图书馆、摆放小黄车等活动。在校外，积极响应社会号召，关爱老人，开展“阳光家园行”、“敬老院志愿服务”、“看望空巢老人”等活动。不仅传承中华民族的传统美德，强化大学生社会实践能力和志愿服务精神，而且提高了学院青年志愿者的自身素质和服务水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5269230" cy="1725295"/>
            <wp:effectExtent l="0" t="0" r="7620" b="8255"/>
            <wp:docPr id="8" name="图片 8" descr="Z0$2((GCC`@[DV]YWF`WB}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Z0$2((GCC`@[DV]YWF`WB}T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2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2400" w:firstLineChars="1000"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（你心中的志愿者活动现场）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 xml:space="preserve">  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245995" cy="2492375"/>
            <wp:effectExtent l="0" t="0" r="1905" b="3175"/>
            <wp:docPr id="10" name="图片 10" descr="0QYQ}_XD[1I4`03]LXGMV@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QYQ}_XD[1I4`03]LXGMV@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45995" cy="249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val="en-US" w:eastAsia="zh-CN"/>
        </w:rPr>
        <w:t xml:space="preserve">     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296795" cy="2469515"/>
            <wp:effectExtent l="0" t="0" r="8255" b="6985"/>
            <wp:docPr id="11" name="图片 11" descr="AR0PB139T`HT[HH42@6JR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AR0PB139T`HT[HH42@6JRUW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96795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 xml:space="preserve">         （图书馆义务清扫）                 （摆放小黄车）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689225" cy="1854835"/>
            <wp:effectExtent l="0" t="0" r="15875" b="12065"/>
            <wp:docPr id="12" name="图片 12" descr="{~UM)9W7}JLQIV`5B6JY28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{~UM)9W7}JLQIV`5B6JY28Y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89225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val="en-US" w:eastAsia="zh-CN"/>
        </w:rPr>
        <w:t xml:space="preserve"> 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460625" cy="1845310"/>
            <wp:effectExtent l="0" t="0" r="15875" b="2540"/>
            <wp:docPr id="13" name="图片 13" descr="14120310017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412031001767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60625" cy="184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（文传学子阳光家园行志愿服务）            （文传学子看望空巢老人）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锻炼专业技能，助力成长成才。文化与传媒学院针对学生的专业特点，开展“军训演讲比赛”、“金种子辩论赛”、“摄影大赛”、“文化与传媒节”等活动，学院老师号召、指导学院学生参加“新闻传播教育创新实践技能比赛”、“武汉大学生文创大赛”、“互联网+”大赛、“大学生广告艺术”等大赛提高大学生的艺术鉴赏能力，激发大学生创新活力，力争培养出更多能够适应新媒体时代的高水平、高素质新闻传播专业人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517775" cy="1678940"/>
            <wp:effectExtent l="0" t="0" r="15875" b="16510"/>
            <wp:docPr id="14" name="图片 14" descr="_MG_0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_MG_089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17775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val="en-US" w:eastAsia="zh-CN"/>
        </w:rPr>
        <w:t xml:space="preserve">  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502535" cy="1668780"/>
            <wp:effectExtent l="0" t="0" r="12065" b="7620"/>
            <wp:docPr id="15" name="图片 15" descr="-375803982367f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-375803982367f6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02535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720" w:firstLineChars="300"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（军训演讲比赛）                    （金种子辩论赛）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343150" cy="1692275"/>
            <wp:effectExtent l="0" t="0" r="0" b="3175"/>
            <wp:docPr id="16" name="图片 16" descr="mmexport1542264893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mmexport154226489376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69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879725" cy="1680845"/>
            <wp:effectExtent l="0" t="0" r="15875" b="14605"/>
            <wp:docPr id="17" name="图片 17" descr="mmexport1542264914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422649140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960" w:firstLineChars="400"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（文传学子新闻传播教育创新实践技能比赛等多项作品获奖）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360295" cy="1771015"/>
            <wp:effectExtent l="0" t="0" r="1905" b="635"/>
            <wp:docPr id="18" name="图片 18" descr="IMG20181028170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2018102817073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60295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4"/>
          <w:szCs w:val="32"/>
          <w:lang w:val="en-US" w:eastAsia="zh-CN"/>
        </w:rPr>
        <w:t xml:space="preserve"> </w:t>
      </w:r>
      <w:r>
        <w:rPr>
          <w:rFonts w:hint="eastAsia"/>
          <w:sz w:val="24"/>
          <w:szCs w:val="32"/>
          <w:lang w:val="en-US" w:eastAsia="zh-CN"/>
        </w:rPr>
        <w:drawing>
          <wp:inline distT="0" distB="0" distL="114300" distR="114300">
            <wp:extent cx="2818765" cy="1670685"/>
            <wp:effectExtent l="0" t="0" r="635" b="5715"/>
            <wp:docPr id="19" name="图片 19" descr="1542265368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54226536877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18765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1920" w:firstLineChars="800"/>
        <w:jc w:val="both"/>
        <w:textAlignment w:val="auto"/>
        <w:outlineLvl w:val="9"/>
        <w:rPr>
          <w:rFonts w:hint="eastAsia"/>
          <w:sz w:val="24"/>
          <w:szCs w:val="32"/>
          <w:lang w:val="en-US" w:eastAsia="zh-CN"/>
        </w:rPr>
      </w:pPr>
      <w:r>
        <w:rPr>
          <w:rFonts w:hint="eastAsia"/>
          <w:sz w:val="24"/>
          <w:szCs w:val="32"/>
          <w:lang w:val="en-US" w:eastAsia="zh-CN"/>
        </w:rPr>
        <w:t>（武汉大学生文创大赛以及大广赛获奖）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5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23C09DB"/>
    <w:rsid w:val="065C6C6C"/>
    <w:rsid w:val="1F7A5967"/>
    <w:rsid w:val="28233FAC"/>
    <w:rsid w:val="381D520C"/>
    <w:rsid w:val="6D535020"/>
    <w:rsid w:val="723C09DB"/>
    <w:rsid w:val="75FC5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5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3">
    <w:name w:val="FollowedHyperlink"/>
    <w:basedOn w:val="2"/>
    <w:uiPriority w:val="0"/>
    <w:rPr>
      <w:color w:val="25394D"/>
      <w:u w:val="none"/>
    </w:rPr>
  </w:style>
  <w:style w:type="character" w:styleId="4">
    <w:name w:val="HTML Typewriter"/>
    <w:basedOn w:val="2"/>
    <w:uiPriority w:val="0"/>
    <w:rPr>
      <w:b/>
      <w:color w:val="1E4870"/>
      <w:sz w:val="21"/>
      <w:szCs w:val="21"/>
      <w:bdr w:val="none" w:color="auto" w:sz="0" w:space="0"/>
    </w:rPr>
  </w:style>
  <w:style w:type="character" w:customStyle="1" w:styleId="6">
    <w:name w:val="pssort"/>
    <w:basedOn w:val="2"/>
    <w:uiPriority w:val="0"/>
    <w:rPr>
      <w:color w:val="999999"/>
      <w:sz w:val="18"/>
      <w:szCs w:val="18"/>
      <w:bdr w:val="none" w:color="auto" w:sz="0" w:space="0"/>
    </w:rPr>
  </w:style>
  <w:style w:type="character" w:customStyle="1" w:styleId="7">
    <w:name w:val="psreply"/>
    <w:basedOn w:val="2"/>
    <w:uiPriority w:val="0"/>
    <w:rPr>
      <w:color w:val="999999"/>
      <w:sz w:val="18"/>
      <w:szCs w:val="18"/>
      <w:bdr w:val="none" w:color="auto" w:sz="0" w:space="0"/>
    </w:rPr>
  </w:style>
  <w:style w:type="character" w:customStyle="1" w:styleId="8">
    <w:name w:val="psname"/>
    <w:basedOn w:val="2"/>
    <w:uiPriority w:val="0"/>
    <w:rPr>
      <w:color w:val="FF0000"/>
      <w:sz w:val="18"/>
      <w:szCs w:val="18"/>
      <w:bdr w:val="none" w:color="auto" w:sz="0" w:space="0"/>
    </w:rPr>
  </w:style>
  <w:style w:type="character" w:customStyle="1" w:styleId="9">
    <w:name w:val="psdate"/>
    <w:basedOn w:val="2"/>
    <w:uiPriority w:val="0"/>
    <w:rPr>
      <w:color w:val="999999"/>
      <w:sz w:val="18"/>
      <w:szCs w:val="18"/>
      <w:bdr w:val="none" w:color="auto" w:sz="0" w:space="0"/>
    </w:rPr>
  </w:style>
  <w:style w:type="character" w:customStyle="1" w:styleId="10">
    <w:name w:val="pshits"/>
    <w:basedOn w:val="2"/>
    <w:uiPriority w:val="0"/>
    <w:rPr>
      <w:color w:val="999999"/>
      <w:sz w:val="18"/>
      <w:szCs w:val="18"/>
      <w:bdr w:val="none" w:color="auto" w:sz="0" w:space="0"/>
    </w:rPr>
  </w:style>
  <w:style w:type="character" w:customStyle="1" w:styleId="11">
    <w:name w:val="bsharetext"/>
    <w:basedOn w:val="2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obe%20Bryant\AppData\Roaming\Kingsoft\wps\addons\pool\win-i386\knewfileruby_1.0.0.12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Office_10.1.0.7668_F1E327BC-269C-435d-A152-05C5408002CA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2018-11-15T04:44:00Z</dcterms:created>
  <dc:creator>秋风冷画屏メ</dc:creator>
  <cp:lastModifiedBy>秋风冷画屏メ</cp:lastModifiedBy>
  <dcterms:modified xsi:type="dcterms:W3CDTF">2018-11-15T07:05:19Z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2052-10.1.0.7668</vt:lpwstr>
  </property>
</Properties>
</file>