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48"/>
          <w:szCs w:val="48"/>
        </w:rPr>
      </w:pPr>
      <w:r>
        <w:rPr>
          <w:rFonts w:ascii="宋体"/>
          <w:color w:val="FF0000"/>
        </w:rPr>
        <w:drawing>
          <wp:inline distT="0" distB="0" distL="114300" distR="114300">
            <wp:extent cx="5274310" cy="926465"/>
            <wp:effectExtent l="0" t="0" r="2540" b="6985"/>
            <wp:docPr id="1" name="图片 1" descr="校名校徽网标（英文修改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校徽网标（英文修改版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/>
          <w:bCs w:val="0"/>
          <w:sz w:val="72"/>
          <w:szCs w:val="7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72"/>
          <w:szCs w:val="72"/>
          <w:lang w:val="en-US" w:eastAsia="zh-CN"/>
        </w:rPr>
        <w:t>文化与传媒学院</w:t>
      </w: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56"/>
          <w:szCs w:val="56"/>
        </w:rPr>
      </w:pPr>
      <w:r>
        <w:rPr>
          <w:rFonts w:hint="eastAsia" w:ascii="宋体" w:hAnsi="宋体" w:eastAsia="宋体" w:cs="宋体"/>
          <w:b/>
          <w:bCs w:val="0"/>
          <w:sz w:val="56"/>
          <w:szCs w:val="56"/>
          <w:lang w:eastAsia="zh-CN"/>
        </w:rPr>
        <w:t>“</w:t>
      </w:r>
      <w:r>
        <w:rPr>
          <w:rFonts w:hint="eastAsia" w:ascii="宋体" w:hAnsi="宋体" w:eastAsia="宋体" w:cs="宋体"/>
          <w:b/>
          <w:bCs w:val="0"/>
          <w:sz w:val="56"/>
          <w:szCs w:val="56"/>
          <w:lang w:val="en-US" w:eastAsia="zh-CN"/>
        </w:rPr>
        <w:t>我的中国梦</w:t>
      </w:r>
      <w:r>
        <w:rPr>
          <w:rFonts w:hint="eastAsia" w:ascii="宋体" w:hAnsi="宋体" w:eastAsia="宋体" w:cs="宋体"/>
          <w:b/>
          <w:bCs w:val="0"/>
          <w:sz w:val="56"/>
          <w:szCs w:val="56"/>
          <w:lang w:eastAsia="zh-CN"/>
        </w:rPr>
        <w:t>”</w:t>
      </w: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96"/>
          <w:szCs w:val="96"/>
        </w:rPr>
      </w:pPr>
      <w:r>
        <w:rPr>
          <w:rFonts w:hint="eastAsia" w:ascii="宋体" w:hAnsi="宋体" w:eastAsia="宋体" w:cs="宋体"/>
          <w:b/>
          <w:bCs w:val="0"/>
          <w:sz w:val="96"/>
          <w:szCs w:val="96"/>
        </w:rPr>
        <w:t>书</w:t>
      </w: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96"/>
          <w:szCs w:val="96"/>
        </w:rPr>
      </w:pPr>
      <w:r>
        <w:rPr>
          <w:rFonts w:hint="eastAsia" w:ascii="宋体" w:hAnsi="宋体" w:eastAsia="宋体" w:cs="宋体"/>
          <w:b/>
          <w:bCs w:val="0"/>
          <w:sz w:val="96"/>
          <w:szCs w:val="96"/>
        </w:rPr>
        <w:t>法</w:t>
      </w: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96"/>
          <w:szCs w:val="96"/>
        </w:rPr>
      </w:pPr>
      <w:r>
        <w:rPr>
          <w:rFonts w:hint="eastAsia" w:ascii="宋体" w:hAnsi="宋体" w:eastAsia="宋体" w:cs="宋体"/>
          <w:b/>
          <w:bCs w:val="0"/>
          <w:sz w:val="96"/>
          <w:szCs w:val="96"/>
        </w:rPr>
        <w:t>大</w:t>
      </w: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96"/>
          <w:szCs w:val="96"/>
        </w:rPr>
      </w:pPr>
      <w:r>
        <w:rPr>
          <w:rFonts w:hint="eastAsia" w:ascii="宋体" w:hAnsi="宋体" w:eastAsia="宋体" w:cs="宋体"/>
          <w:b/>
          <w:bCs w:val="0"/>
          <w:sz w:val="96"/>
          <w:szCs w:val="96"/>
        </w:rPr>
        <w:t>赛</w:t>
      </w: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</w:rPr>
      </w:pPr>
      <w:r>
        <w:rPr>
          <w:rFonts w:hint="eastAsia" w:ascii="宋体" w:hAnsi="宋体" w:eastAsia="宋体" w:cs="宋体"/>
          <w:b/>
          <w:bCs w:val="0"/>
          <w:sz w:val="96"/>
          <w:szCs w:val="96"/>
        </w:rPr>
        <w:t>策</w:t>
      </w: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</w:rPr>
      </w:pPr>
      <w:r>
        <w:rPr>
          <w:rFonts w:hint="eastAsia" w:ascii="宋体" w:hAnsi="宋体" w:eastAsia="宋体" w:cs="宋体"/>
          <w:b/>
          <w:bCs w:val="0"/>
          <w:sz w:val="96"/>
          <w:szCs w:val="96"/>
        </w:rPr>
        <w:t>划</w:t>
      </w: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</w:rPr>
      </w:pPr>
      <w:r>
        <w:rPr>
          <w:rFonts w:hint="eastAsia" w:ascii="宋体" w:hAnsi="宋体" w:eastAsia="宋体" w:cs="宋体"/>
          <w:b/>
          <w:bCs w:val="0"/>
          <w:sz w:val="96"/>
          <w:szCs w:val="96"/>
        </w:rPr>
        <w:t>书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文化与传媒学院学习部</w:t>
      </w:r>
    </w:p>
    <w:p>
      <w:pPr>
        <w:jc w:val="center"/>
        <w:rPr>
          <w:rFonts w:hint="eastAsia" w:eastAsia="等线"/>
          <w:b/>
          <w:sz w:val="48"/>
          <w:szCs w:val="4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2018年11月12日</w:t>
      </w:r>
    </w:p>
    <w:p>
      <w:pPr>
        <w:pStyle w:val="15"/>
        <w:ind w:left="0" w:leftChars="0" w:firstLine="0" w:firstLineChars="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b/>
          <w:sz w:val="48"/>
          <w:szCs w:val="48"/>
        </w:rPr>
        <w:br w:type="page"/>
      </w:r>
    </w:p>
    <w:p>
      <w:pPr>
        <w:pStyle w:val="15"/>
        <w:ind w:left="0" w:leftChars="0" w:firstLine="0" w:firstLineChars="0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活动目的</w:t>
      </w:r>
    </w:p>
    <w:p>
      <w:pPr>
        <w:pStyle w:val="15"/>
        <w:widowControl/>
        <w:ind w:left="559" w:leftChars="266" w:firstLine="0" w:firstLineChars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为营造更好的校园文化气氛，激发我院书法爱好者的兴趣，展现文化与传媒学院学生对传统文化的热爱，促进学生全面发展，提高大学生的个人文化素养，特举办以书写红色经典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我的中国梦</w:t>
      </w:r>
      <w:r>
        <w:rPr>
          <w:rFonts w:hint="eastAsia" w:ascii="宋体" w:hAnsi="宋体" w:eastAsia="宋体" w:cs="宋体"/>
          <w:kern w:val="0"/>
          <w:sz w:val="28"/>
          <w:szCs w:val="28"/>
        </w:rPr>
        <w:t>为主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题</w:t>
      </w:r>
      <w:r>
        <w:rPr>
          <w:rFonts w:hint="eastAsia" w:ascii="宋体" w:hAnsi="宋体" w:eastAsia="宋体" w:cs="宋体"/>
          <w:kern w:val="0"/>
          <w:sz w:val="28"/>
          <w:szCs w:val="28"/>
        </w:rPr>
        <w:t>的书法大赛。</w:t>
      </w:r>
    </w:p>
    <w:p>
      <w:pPr>
        <w:pStyle w:val="15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举办单位</w:t>
      </w:r>
    </w:p>
    <w:p>
      <w:pPr>
        <w:pStyle w:val="15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文化与传媒学院学生会学习部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活动主题</w:t>
      </w:r>
    </w:p>
    <w:p>
      <w:pPr>
        <w:widowControl/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书写红色经典，弘扬书法文化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活动时间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2018年11月15日—2018年12月20日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活动地点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待定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活动对象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文化与传媒学院17、18级学生</w:t>
      </w:r>
    </w:p>
    <w:p>
      <w:pPr>
        <w:pStyle w:val="15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七、</w:t>
      </w:r>
      <w:r>
        <w:rPr>
          <w:rFonts w:hint="eastAsia" w:ascii="宋体" w:hAnsi="宋体" w:eastAsia="宋体" w:cs="宋体"/>
          <w:b/>
          <w:sz w:val="32"/>
          <w:szCs w:val="32"/>
        </w:rPr>
        <w:t>活动形式和要求</w:t>
      </w:r>
    </w:p>
    <w:p>
      <w:pPr>
        <w:pStyle w:val="15"/>
        <w:numPr>
          <w:ilvl w:val="0"/>
          <w:numId w:val="0"/>
        </w:numPr>
        <w:ind w:left="1003" w:leftChars="135" w:hanging="720" w:hangingChars="300"/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</w:rPr>
        <w:t>一）宣传动员（11月15日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—</w:t>
      </w:r>
      <w:r>
        <w:rPr>
          <w:rFonts w:hint="eastAsia" w:ascii="宋体" w:hAnsi="宋体" w:eastAsia="宋体" w:cs="宋体"/>
          <w:kern w:val="0"/>
          <w:sz w:val="28"/>
          <w:szCs w:val="28"/>
        </w:rPr>
        <w:t>11月20日）</w:t>
      </w:r>
    </w:p>
    <w:p>
      <w:pPr>
        <w:pStyle w:val="15"/>
        <w:numPr>
          <w:ilvl w:val="0"/>
          <w:numId w:val="0"/>
        </w:numPr>
        <w:ind w:left="1121" w:leftChars="534" w:firstLine="0" w:firstLineChars="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通过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官方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QQ、微博、微信公众号等方式在学院内对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17、18级学生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进行宣传</w:t>
      </w:r>
    </w:p>
    <w:p>
      <w:pPr>
        <w:pStyle w:val="15"/>
        <w:ind w:left="1119" w:leftChars="133" w:hanging="840" w:hangingChars="300"/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征集作品（11月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—</w:t>
      </w:r>
      <w:r>
        <w:rPr>
          <w:rFonts w:hint="eastAsia" w:ascii="宋体" w:hAnsi="宋体" w:eastAsia="宋体" w:cs="宋体"/>
          <w:kern w:val="0"/>
          <w:sz w:val="28"/>
          <w:szCs w:val="28"/>
        </w:rPr>
        <w:t>11月30日）</w:t>
      </w:r>
    </w:p>
    <w:p>
      <w:pPr>
        <w:ind w:left="1117" w:leftChars="532" w:firstLine="0" w:firstLineChars="0"/>
        <w:jc w:val="both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各班至少有3幅作品进行参赛，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临摹字帖为主，亦可创作，软笔硬笔都可以！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书体不限，书写内容以统优秀爱国、“我的中国梦”诗词。（基于人力，所投作品恕不退还）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  <w:t>，注意！作品背后标注专业班级姓名，联系电话，QQ号。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各班将作品交至各班学委，各学委再将所收作品交给学习部负责人。</w:t>
      </w:r>
    </w:p>
    <w:p>
      <w:pPr>
        <w:numPr>
          <w:ilvl w:val="0"/>
          <w:numId w:val="2"/>
        </w:numPr>
        <w:ind w:left="1119" w:leftChars="133" w:hanging="840" w:hangingChars="3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现场评比（12月1日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12月10日</w:t>
      </w:r>
      <w:r>
        <w:rPr>
          <w:rFonts w:hint="eastAsia" w:ascii="宋体" w:hAnsi="宋体" w:eastAsia="宋体" w:cs="宋体"/>
          <w:kern w:val="0"/>
          <w:sz w:val="28"/>
          <w:szCs w:val="28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现场评比活动由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决赛</w:t>
      </w:r>
      <w:r>
        <w:rPr>
          <w:rFonts w:hint="eastAsia" w:ascii="宋体" w:hAnsi="宋体" w:eastAsia="宋体" w:cs="宋体"/>
          <w:kern w:val="0"/>
          <w:sz w:val="28"/>
          <w:szCs w:val="28"/>
        </w:rPr>
        <w:t>、书法交流、作品评比几个环节组成。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决</w:t>
      </w:r>
      <w:r>
        <w:rPr>
          <w:rFonts w:hint="eastAsia" w:ascii="宋体" w:hAnsi="宋体" w:eastAsia="宋体" w:cs="宋体"/>
          <w:kern w:val="0"/>
          <w:sz w:val="28"/>
          <w:szCs w:val="28"/>
        </w:rPr>
        <w:t>赛要求参赛选手通过比赛测试本人上交作品是否本人书写，比赛最终获奖结果仍以自己上交的作品为主。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届时会对进入决赛人员作品发放规定纸张，重新书写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大赛将邀请老师担任评委，现场与同学们进行书法交流，并评选出各获奖作品。现场评比活动具体时间和地点届时通知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      </w:t>
      </w:r>
    </w:p>
    <w:p>
      <w:pPr>
        <w:pStyle w:val="15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八、</w:t>
      </w:r>
      <w:r>
        <w:rPr>
          <w:rFonts w:hint="eastAsia" w:ascii="宋体" w:hAnsi="宋体" w:eastAsia="宋体" w:cs="宋体"/>
          <w:b/>
          <w:sz w:val="32"/>
          <w:szCs w:val="32"/>
        </w:rPr>
        <w:t>比赛评奖</w:t>
      </w:r>
    </w:p>
    <w:p>
      <w:pPr>
        <w:pStyle w:val="15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比赛结束后由评委老师与学生会学习部成员共同商议评选获胜者。</w:t>
      </w:r>
    </w:p>
    <w:p>
      <w:pPr>
        <w:pStyle w:val="15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本次比赛设一等奖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名，二等奖4名，三等奖5名，优秀奖6名。</w:t>
      </w:r>
    </w:p>
    <w:p>
      <w:pPr>
        <w:pStyle w:val="15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比赛结束之后制作宣传板，将优秀作品公开展览。</w:t>
      </w:r>
    </w:p>
    <w:p>
      <w:pPr>
        <w:pStyle w:val="15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九、</w:t>
      </w:r>
      <w:r>
        <w:rPr>
          <w:rFonts w:hint="eastAsia" w:ascii="宋体" w:hAnsi="宋体" w:eastAsia="宋体" w:cs="宋体"/>
          <w:b/>
          <w:sz w:val="32"/>
          <w:szCs w:val="32"/>
        </w:rPr>
        <w:t>活动预算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物品</w:t>
            </w:r>
          </w:p>
        </w:tc>
        <w:tc>
          <w:tcPr>
            <w:tcW w:w="2130" w:type="dxa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2131" w:type="dxa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131" w:type="dxa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15"/>
              <w:ind w:left="0" w:leftChars="0" w:firstLine="280" w:firstLineChars="10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硬笔书法纸</w:t>
            </w:r>
          </w:p>
        </w:tc>
        <w:tc>
          <w:tcPr>
            <w:tcW w:w="2130" w:type="dxa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131" w:type="dxa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31" w:type="dxa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15"/>
              <w:ind w:left="0" w:leftChars="0" w:firstLine="280" w:firstLineChars="10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软笔宣纸</w:t>
            </w:r>
          </w:p>
        </w:tc>
        <w:tc>
          <w:tcPr>
            <w:tcW w:w="2130" w:type="dxa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131" w:type="dxa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钢笔</w:t>
            </w:r>
          </w:p>
        </w:tc>
        <w:tc>
          <w:tcPr>
            <w:tcW w:w="2130" w:type="dxa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131" w:type="dxa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31" w:type="dxa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15"/>
              <w:ind w:left="0" w:leftChars="0" w:firstLine="560" w:firstLineChars="20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签字笔</w:t>
            </w:r>
          </w:p>
        </w:tc>
        <w:tc>
          <w:tcPr>
            <w:tcW w:w="2130" w:type="dxa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131" w:type="dxa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131" w:type="dxa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15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精美笔记本</w:t>
            </w:r>
          </w:p>
        </w:tc>
        <w:tc>
          <w:tcPr>
            <w:tcW w:w="2130" w:type="dxa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2131" w:type="dxa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131" w:type="dxa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笔记本</w:t>
            </w:r>
          </w:p>
        </w:tc>
        <w:tc>
          <w:tcPr>
            <w:tcW w:w="2130" w:type="dxa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131" w:type="dxa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31" w:type="dxa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书签</w:t>
            </w:r>
          </w:p>
        </w:tc>
        <w:tc>
          <w:tcPr>
            <w:tcW w:w="2130" w:type="dxa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131" w:type="dxa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31" w:type="dxa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证书</w:t>
            </w:r>
          </w:p>
        </w:tc>
        <w:tc>
          <w:tcPr>
            <w:tcW w:w="2130" w:type="dxa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31" w:type="dxa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131" w:type="dxa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15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矿泉水</w:t>
            </w:r>
          </w:p>
        </w:tc>
        <w:tc>
          <w:tcPr>
            <w:tcW w:w="2130" w:type="dxa"/>
          </w:tcPr>
          <w:p>
            <w:pPr>
              <w:pStyle w:val="15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131" w:type="dxa"/>
          </w:tcPr>
          <w:p>
            <w:pPr>
              <w:pStyle w:val="15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</w:tcPr>
          <w:p>
            <w:pPr>
              <w:pStyle w:val="15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pStyle w:val="15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合计:1074元</w:t>
            </w:r>
          </w:p>
        </w:tc>
      </w:tr>
    </w:tbl>
    <w:p>
      <w:pPr>
        <w:pStyle w:val="15"/>
        <w:ind w:firstLine="0" w:firstLineChars="0"/>
        <w:jc w:val="left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default" w:ascii="宋体" w:hAnsi="宋体" w:eastAsia="宋体" w:cs="宋体"/>
          <w:sz w:val="28"/>
          <w:szCs w:val="28"/>
          <w:lang w:val="en-US"/>
        </w:rPr>
        <w:t>一等奖:钢笔+精美笔记本+证书</w:t>
      </w:r>
    </w:p>
    <w:p>
      <w:pPr>
        <w:pStyle w:val="15"/>
        <w:ind w:firstLine="0" w:firstLineChars="0"/>
        <w:jc w:val="left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default" w:ascii="宋体" w:hAnsi="宋体" w:eastAsia="宋体" w:cs="宋体"/>
          <w:sz w:val="28"/>
          <w:szCs w:val="28"/>
          <w:lang w:val="en-US"/>
        </w:rPr>
        <w:t>二等奖:签字笔+精美笔记本+证书</w:t>
      </w:r>
    </w:p>
    <w:p>
      <w:pPr>
        <w:pStyle w:val="15"/>
        <w:ind w:firstLine="0" w:firstLineChars="0"/>
        <w:jc w:val="left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default" w:ascii="宋体" w:hAnsi="宋体" w:eastAsia="宋体" w:cs="宋体"/>
          <w:sz w:val="28"/>
          <w:szCs w:val="28"/>
          <w:lang w:val="en-US"/>
        </w:rPr>
        <w:t>三等奖:签字笔+笔记本+证书</w:t>
      </w:r>
    </w:p>
    <w:p>
      <w:pPr>
        <w:pStyle w:val="15"/>
        <w:ind w:firstLine="0"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  <w:lang w:val="en-US"/>
        </w:rPr>
        <w:t>优秀奖:签字笔+书签+证书</w:t>
      </w:r>
    </w:p>
    <w:p>
      <w:pPr>
        <w:pStyle w:val="15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</w:p>
    <w:p>
      <w:pPr>
        <w:pStyle w:val="15"/>
        <w:jc w:val="righ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文化与传媒学院学习部</w:t>
      </w:r>
    </w:p>
    <w:p>
      <w:pPr>
        <w:jc w:val="righ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二〇一八年十一月十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日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000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8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uiPriority w:val="1"/>
  </w:style>
  <w:style w:type="table" w:default="1" w:styleId="5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iPriority w:val="99"/>
    <w:rPr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标题 1 Char"/>
    <w:basedOn w:val="4"/>
    <w:link w:val="2"/>
    <w:uiPriority w:val="9"/>
    <w:rPr>
      <w:b/>
      <w:bCs/>
      <w:kern w:val="44"/>
      <w:sz w:val="44"/>
      <w:szCs w:val="4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4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835</Words>
  <Characters>897</Characters>
  <Paragraphs>94</Paragraphs>
  <TotalTime>3</TotalTime>
  <ScaleCrop>false</ScaleCrop>
  <LinksUpToDate>false</LinksUpToDate>
  <CharactersWithSpaces>991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2018-11-08T13:53:00Z</dcterms:created>
  <dc:creator>Lenovo</dc:creator>
  <cp:lastModifiedBy>Administrator</cp:lastModifiedBy>
  <dcterms:modified xsi:type="dcterms:W3CDTF">2018-12-17T05:15:54Z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